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80F" w:rsidRPr="0086780F" w:rsidRDefault="0086780F" w:rsidP="008678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6780F">
        <w:rPr>
          <w:rFonts w:ascii="Arial" w:eastAsia="Times New Roman" w:hAnsi="Arial" w:cs="Arial"/>
          <w:color w:val="222222"/>
          <w:sz w:val="24"/>
          <w:szCs w:val="24"/>
        </w:rPr>
        <w:t xml:space="preserve">The following arenas spectator capacity effective December 17, 2021 as </w:t>
      </w:r>
      <w:proofErr w:type="gramStart"/>
      <w:r w:rsidRPr="0086780F">
        <w:rPr>
          <w:rFonts w:ascii="Arial" w:eastAsia="Times New Roman" w:hAnsi="Arial" w:cs="Arial"/>
          <w:color w:val="222222"/>
          <w:sz w:val="24"/>
          <w:szCs w:val="24"/>
        </w:rPr>
        <w:t>follows :</w:t>
      </w:r>
      <w:proofErr w:type="gramEnd"/>
    </w:p>
    <w:p w:rsidR="0086780F" w:rsidRPr="0086780F" w:rsidRDefault="0086780F" w:rsidP="008678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86780F">
        <w:rPr>
          <w:rFonts w:ascii="Arial" w:eastAsia="Times New Roman" w:hAnsi="Arial" w:cs="Arial"/>
          <w:color w:val="222222"/>
          <w:sz w:val="24"/>
          <w:szCs w:val="24"/>
        </w:rPr>
        <w:t>HRM 4-Pad Rink D (100)</w:t>
      </w:r>
    </w:p>
    <w:p w:rsidR="0086780F" w:rsidRPr="0086780F" w:rsidRDefault="0086780F" w:rsidP="008678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86780F">
        <w:rPr>
          <w:rFonts w:ascii="Arial" w:eastAsia="Times New Roman" w:hAnsi="Arial" w:cs="Arial"/>
          <w:color w:val="222222"/>
          <w:sz w:val="24"/>
          <w:szCs w:val="24"/>
        </w:rPr>
        <w:t>Halifax Forum Arena (100)</w:t>
      </w:r>
    </w:p>
    <w:p w:rsidR="0086780F" w:rsidRPr="0086780F" w:rsidRDefault="0086780F" w:rsidP="008678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86780F">
        <w:rPr>
          <w:rFonts w:ascii="Arial" w:eastAsia="Times New Roman" w:hAnsi="Arial" w:cs="Arial"/>
          <w:color w:val="222222"/>
          <w:sz w:val="24"/>
          <w:szCs w:val="24"/>
        </w:rPr>
        <w:t>RBC Rink C (100)</w:t>
      </w:r>
    </w:p>
    <w:p w:rsidR="0086780F" w:rsidRPr="0086780F" w:rsidRDefault="0086780F" w:rsidP="008678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86780F">
        <w:rPr>
          <w:rFonts w:ascii="Arial" w:eastAsia="Times New Roman" w:hAnsi="Arial" w:cs="Arial"/>
          <w:color w:val="222222"/>
          <w:sz w:val="24"/>
          <w:szCs w:val="24"/>
        </w:rPr>
        <w:t>Zatzman</w:t>
      </w:r>
      <w:proofErr w:type="spellEnd"/>
      <w:r w:rsidRPr="0086780F">
        <w:rPr>
          <w:rFonts w:ascii="Arial" w:eastAsia="Times New Roman" w:hAnsi="Arial" w:cs="Arial"/>
          <w:color w:val="222222"/>
          <w:sz w:val="24"/>
          <w:szCs w:val="24"/>
        </w:rPr>
        <w:t xml:space="preserve"> Sportsplex (100)</w:t>
      </w:r>
    </w:p>
    <w:p w:rsidR="0086780F" w:rsidRPr="0086780F" w:rsidRDefault="0086780F" w:rsidP="008678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6780F">
        <w:rPr>
          <w:rFonts w:ascii="Arial" w:eastAsia="Times New Roman" w:hAnsi="Arial" w:cs="Arial"/>
          <w:color w:val="222222"/>
          <w:sz w:val="24"/>
          <w:szCs w:val="24"/>
        </w:rPr>
        <w:t>There is no change to the following numbers at this time:</w:t>
      </w:r>
    </w:p>
    <w:p w:rsidR="0086780F" w:rsidRPr="0086780F" w:rsidRDefault="0086780F" w:rsidP="008678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86780F">
        <w:rPr>
          <w:rFonts w:ascii="Arial" w:eastAsia="Times New Roman" w:hAnsi="Arial" w:cs="Arial"/>
          <w:color w:val="222222"/>
          <w:sz w:val="24"/>
          <w:szCs w:val="24"/>
        </w:rPr>
        <w:t>BMO Rinks A, B and C (50)</w:t>
      </w:r>
    </w:p>
    <w:p w:rsidR="0086780F" w:rsidRPr="0086780F" w:rsidRDefault="0086780F" w:rsidP="008678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86780F">
        <w:rPr>
          <w:rFonts w:ascii="Arial" w:eastAsia="Times New Roman" w:hAnsi="Arial" w:cs="Arial"/>
          <w:color w:val="222222"/>
          <w:sz w:val="24"/>
          <w:szCs w:val="24"/>
        </w:rPr>
        <w:t>Centennial Arena (50)</w:t>
      </w:r>
    </w:p>
    <w:p w:rsidR="0086780F" w:rsidRPr="0086780F" w:rsidRDefault="0086780F" w:rsidP="008678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86780F">
        <w:rPr>
          <w:rFonts w:ascii="Arial" w:eastAsia="Times New Roman" w:hAnsi="Arial" w:cs="Arial"/>
          <w:color w:val="222222"/>
          <w:sz w:val="24"/>
          <w:szCs w:val="24"/>
        </w:rPr>
        <w:t xml:space="preserve">Cole </w:t>
      </w:r>
      <w:proofErr w:type="spellStart"/>
      <w:r w:rsidRPr="0086780F">
        <w:rPr>
          <w:rFonts w:ascii="Arial" w:eastAsia="Times New Roman" w:hAnsi="Arial" w:cs="Arial"/>
          <w:color w:val="222222"/>
          <w:sz w:val="24"/>
          <w:szCs w:val="24"/>
        </w:rPr>
        <w:t>Harbour</w:t>
      </w:r>
      <w:proofErr w:type="spellEnd"/>
      <w:r w:rsidRPr="0086780F">
        <w:rPr>
          <w:rFonts w:ascii="Arial" w:eastAsia="Times New Roman" w:hAnsi="Arial" w:cs="Arial"/>
          <w:color w:val="222222"/>
          <w:sz w:val="24"/>
          <w:szCs w:val="24"/>
        </w:rPr>
        <w:t xml:space="preserve"> Place Scotia 1 (85)</w:t>
      </w:r>
    </w:p>
    <w:p w:rsidR="0086780F" w:rsidRPr="0086780F" w:rsidRDefault="0086780F" w:rsidP="008678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86780F">
        <w:rPr>
          <w:rFonts w:ascii="Arial" w:eastAsia="Times New Roman" w:hAnsi="Arial" w:cs="Arial"/>
          <w:color w:val="222222"/>
          <w:sz w:val="24"/>
          <w:szCs w:val="24"/>
        </w:rPr>
        <w:t xml:space="preserve">Cole </w:t>
      </w:r>
      <w:proofErr w:type="spellStart"/>
      <w:r w:rsidRPr="0086780F">
        <w:rPr>
          <w:rFonts w:ascii="Arial" w:eastAsia="Times New Roman" w:hAnsi="Arial" w:cs="Arial"/>
          <w:color w:val="222222"/>
          <w:sz w:val="24"/>
          <w:szCs w:val="24"/>
        </w:rPr>
        <w:t>Harbour</w:t>
      </w:r>
      <w:proofErr w:type="spellEnd"/>
      <w:r w:rsidRPr="0086780F">
        <w:rPr>
          <w:rFonts w:ascii="Arial" w:eastAsia="Times New Roman" w:hAnsi="Arial" w:cs="Arial"/>
          <w:color w:val="222222"/>
          <w:sz w:val="24"/>
          <w:szCs w:val="24"/>
        </w:rPr>
        <w:t xml:space="preserve"> Place Scotia 2 (35)</w:t>
      </w:r>
    </w:p>
    <w:p w:rsidR="0086780F" w:rsidRPr="0086780F" w:rsidRDefault="0086780F" w:rsidP="008678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86780F">
        <w:rPr>
          <w:rFonts w:ascii="Arial" w:eastAsia="Times New Roman" w:hAnsi="Arial" w:cs="Arial"/>
          <w:color w:val="222222"/>
          <w:sz w:val="24"/>
          <w:szCs w:val="24"/>
        </w:rPr>
        <w:t>Eastern Shore Arena (60)</w:t>
      </w:r>
    </w:p>
    <w:p w:rsidR="0086780F" w:rsidRPr="0086780F" w:rsidRDefault="0086780F" w:rsidP="008678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86780F">
        <w:rPr>
          <w:rFonts w:ascii="Arial" w:eastAsia="Times New Roman" w:hAnsi="Arial" w:cs="Arial"/>
          <w:color w:val="222222"/>
          <w:sz w:val="24"/>
          <w:szCs w:val="24"/>
        </w:rPr>
        <w:t>Halifax Civic Arena (75)</w:t>
      </w:r>
    </w:p>
    <w:p w:rsidR="0086780F" w:rsidRPr="0086780F" w:rsidRDefault="0086780F" w:rsidP="008678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86780F">
        <w:rPr>
          <w:rFonts w:ascii="Arial" w:eastAsia="Times New Roman" w:hAnsi="Arial" w:cs="Arial"/>
          <w:color w:val="222222"/>
          <w:sz w:val="24"/>
          <w:szCs w:val="24"/>
        </w:rPr>
        <w:t>LeBrun</w:t>
      </w:r>
      <w:proofErr w:type="spellEnd"/>
      <w:r w:rsidRPr="0086780F">
        <w:rPr>
          <w:rFonts w:ascii="Arial" w:eastAsia="Times New Roman" w:hAnsi="Arial" w:cs="Arial"/>
          <w:color w:val="222222"/>
          <w:sz w:val="24"/>
          <w:szCs w:val="24"/>
        </w:rPr>
        <w:t xml:space="preserve"> Arena (50)</w:t>
      </w:r>
    </w:p>
    <w:p w:rsidR="0086780F" w:rsidRPr="0086780F" w:rsidRDefault="0086780F" w:rsidP="008678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86780F">
        <w:rPr>
          <w:rFonts w:ascii="Arial" w:eastAsia="Times New Roman" w:hAnsi="Arial" w:cs="Arial"/>
          <w:color w:val="222222"/>
          <w:sz w:val="24"/>
          <w:szCs w:val="24"/>
        </w:rPr>
        <w:t>RBC Centre Rinks A, B and D (50)</w:t>
      </w:r>
    </w:p>
    <w:p w:rsidR="0086780F" w:rsidRPr="0086780F" w:rsidRDefault="0086780F" w:rsidP="008678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86780F">
        <w:rPr>
          <w:rFonts w:ascii="Arial" w:eastAsia="Times New Roman" w:hAnsi="Arial" w:cs="Arial"/>
          <w:color w:val="222222"/>
          <w:sz w:val="24"/>
          <w:szCs w:val="24"/>
        </w:rPr>
        <w:t>Sackville Sports Stadium (50)</w:t>
      </w:r>
    </w:p>
    <w:p w:rsidR="0086780F" w:rsidRPr="0086780F" w:rsidRDefault="0086780F" w:rsidP="008678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86780F">
        <w:rPr>
          <w:rFonts w:ascii="Arial" w:eastAsia="Times New Roman" w:hAnsi="Arial" w:cs="Arial"/>
          <w:color w:val="222222"/>
          <w:sz w:val="24"/>
          <w:szCs w:val="24"/>
        </w:rPr>
        <w:t>St. Margaret’s Centre - Fountain (100)</w:t>
      </w:r>
    </w:p>
    <w:p w:rsidR="0086780F" w:rsidRPr="0086780F" w:rsidRDefault="0086780F" w:rsidP="008678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86780F">
        <w:rPr>
          <w:rFonts w:ascii="Arial" w:eastAsia="Times New Roman" w:hAnsi="Arial" w:cs="Arial"/>
          <w:color w:val="222222"/>
          <w:sz w:val="24"/>
          <w:szCs w:val="24"/>
        </w:rPr>
        <w:t>St. Margaret’s Centre – Smith (50)</w:t>
      </w:r>
    </w:p>
    <w:p w:rsidR="0086780F" w:rsidRDefault="0086780F" w:rsidP="008678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86780F">
        <w:rPr>
          <w:rFonts w:ascii="Arial" w:eastAsia="Times New Roman" w:hAnsi="Arial" w:cs="Arial"/>
          <w:color w:val="222222"/>
          <w:sz w:val="24"/>
          <w:szCs w:val="24"/>
        </w:rPr>
        <w:t>Spryfield Arena (50)</w:t>
      </w:r>
      <w:bookmarkStart w:id="0" w:name="_GoBack"/>
      <w:bookmarkEnd w:id="0"/>
    </w:p>
    <w:p w:rsidR="0086780F" w:rsidRPr="0086780F" w:rsidRDefault="0086780F" w:rsidP="0086780F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AF2E41">
        <w:rPr>
          <w:rFonts w:ascii="Arial" w:eastAsia="Times New Roman" w:hAnsi="Arial" w:cs="Arial"/>
          <w:b/>
          <w:color w:val="222222"/>
          <w:sz w:val="24"/>
          <w:szCs w:val="24"/>
        </w:rPr>
        <w:t>Lions Rink details and requests:</w:t>
      </w:r>
    </w:p>
    <w:p w:rsidR="0086780F" w:rsidRDefault="0086780F" w:rsidP="0086780F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For spectators we will be going back 50 </w:t>
      </w:r>
      <w:r w:rsidR="00FF47E8">
        <w:rPr>
          <w:rFonts w:ascii="Arial" w:hAnsi="Arial" w:cs="Arial"/>
          <w:color w:val="222222"/>
        </w:rPr>
        <w:t xml:space="preserve">Spectators </w:t>
      </w:r>
      <w:r>
        <w:rPr>
          <w:rFonts w:ascii="Arial" w:hAnsi="Arial" w:cs="Arial"/>
          <w:color w:val="222222"/>
        </w:rPr>
        <w:t>masked and socially distanced.</w:t>
      </w:r>
      <w:r w:rsidR="000D4BFC">
        <w:rPr>
          <w:rFonts w:ascii="Arial" w:hAnsi="Arial" w:cs="Arial"/>
          <w:color w:val="222222"/>
        </w:rPr>
        <w:t xml:space="preserve"> All other spectator rules apply</w:t>
      </w:r>
      <w:r w:rsidR="00AF2E41">
        <w:rPr>
          <w:rFonts w:ascii="Arial" w:hAnsi="Arial" w:cs="Arial"/>
          <w:color w:val="222222"/>
        </w:rPr>
        <w:t xml:space="preserve"> for safety reps- please make sure all vaccination proof and contact tracing is in effect.</w:t>
      </w:r>
    </w:p>
    <w:p w:rsidR="0086780F" w:rsidRDefault="0086780F" w:rsidP="0086780F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We will be maintaining the 20 min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prior to ice booking before allowing players in the rink.</w:t>
      </w:r>
      <w:r>
        <w:rPr>
          <w:rFonts w:ascii="Arial" w:hAnsi="Arial" w:cs="Arial"/>
          <w:color w:val="222222"/>
        </w:rPr>
        <w:t xml:space="preserve"> Spectators allowed in 5 min to the </w:t>
      </w:r>
      <w:proofErr w:type="spellStart"/>
      <w:r>
        <w:rPr>
          <w:rFonts w:ascii="Arial" w:hAnsi="Arial" w:cs="Arial"/>
          <w:color w:val="222222"/>
        </w:rPr>
        <w:t>icetime</w:t>
      </w:r>
      <w:proofErr w:type="spellEnd"/>
      <w:r>
        <w:rPr>
          <w:rFonts w:ascii="Arial" w:hAnsi="Arial" w:cs="Arial"/>
          <w:color w:val="222222"/>
        </w:rPr>
        <w:t>.</w:t>
      </w:r>
    </w:p>
    <w:p w:rsidR="000D4BFC" w:rsidRDefault="0086780F" w:rsidP="000D4BFC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Canteens will be allowed to be open but absolutely no food or beverage in the stands</w:t>
      </w:r>
      <w:r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</w:rPr>
        <w:t>If the canteen is open then there has to be a designated eating area.</w:t>
      </w:r>
      <w:r>
        <w:rPr>
          <w:rFonts w:ascii="Arial" w:hAnsi="Arial" w:cs="Arial"/>
          <w:color w:val="222222"/>
        </w:rPr>
        <w:t xml:space="preserve"> Details to come out – when they are finalized- </w:t>
      </w:r>
      <w:r w:rsidR="00AF2E41">
        <w:rPr>
          <w:rFonts w:ascii="Arial" w:hAnsi="Arial" w:cs="Arial"/>
          <w:color w:val="222222"/>
        </w:rPr>
        <w:t>for now- no food or drink in the rink.</w:t>
      </w:r>
    </w:p>
    <w:p w:rsidR="0086780F" w:rsidRPr="000D4BFC" w:rsidRDefault="000D4BFC" w:rsidP="000D4BFC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CMHA</w:t>
      </w:r>
      <w:r w:rsidRPr="000D4BFC">
        <w:rPr>
          <w:rFonts w:ascii="Arial" w:hAnsi="Arial" w:cs="Arial"/>
          <w:color w:val="222222"/>
        </w:rPr>
        <w:t xml:space="preserve"> would like as</w:t>
      </w:r>
      <w:r w:rsidR="0086780F" w:rsidRPr="000D4BFC">
        <w:rPr>
          <w:rFonts w:ascii="Arial" w:hAnsi="Arial" w:cs="Arial"/>
          <w:color w:val="222222"/>
        </w:rPr>
        <w:t xml:space="preserve"> many players as possible to arrive at the rink with their gear on so they could limit their time spent in a crowded dressing room.</w:t>
      </w:r>
      <w:r>
        <w:rPr>
          <w:rFonts w:ascii="Arial" w:hAnsi="Arial" w:cs="Arial"/>
          <w:color w:val="222222"/>
        </w:rPr>
        <w:t xml:space="preserve"> MASKS must be worn at all times, expect on the ice. Coaches at all times, in the field of play (during games) Practice is OK, but i</w:t>
      </w:r>
      <w:r w:rsidR="00AF2E41">
        <w:rPr>
          <w:rFonts w:ascii="Arial" w:hAnsi="Arial" w:cs="Arial"/>
          <w:color w:val="222222"/>
        </w:rPr>
        <w:t xml:space="preserve">f </w:t>
      </w:r>
      <w:r>
        <w:rPr>
          <w:rFonts w:ascii="Arial" w:hAnsi="Arial" w:cs="Arial"/>
          <w:color w:val="222222"/>
        </w:rPr>
        <w:t>you coach multiple teams, then a mask is required on ice during practice.</w:t>
      </w:r>
    </w:p>
    <w:p w:rsidR="0086780F" w:rsidRDefault="0086780F" w:rsidP="0086780F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rest of the procedures we have been following, vacate the dressing rooms by 15 minutes, exit the building after your game/practice through the side door</w:t>
      </w:r>
      <w:r w:rsidR="000D4BFC">
        <w:rPr>
          <w:rFonts w:ascii="Arial" w:hAnsi="Arial" w:cs="Arial"/>
          <w:color w:val="222222"/>
        </w:rPr>
        <w:t>.</w:t>
      </w:r>
    </w:p>
    <w:p w:rsidR="007509F1" w:rsidRDefault="007509F1"/>
    <w:sectPr w:rsidR="00750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67D45"/>
    <w:multiLevelType w:val="multilevel"/>
    <w:tmpl w:val="38FC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E5EF7"/>
    <w:multiLevelType w:val="multilevel"/>
    <w:tmpl w:val="E8E2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5C6F5C"/>
    <w:multiLevelType w:val="multilevel"/>
    <w:tmpl w:val="C9D4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2D2A6F"/>
    <w:multiLevelType w:val="multilevel"/>
    <w:tmpl w:val="1D40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0F"/>
    <w:rsid w:val="000D4BFC"/>
    <w:rsid w:val="006073D0"/>
    <w:rsid w:val="007509F1"/>
    <w:rsid w:val="0086780F"/>
    <w:rsid w:val="00AF2E41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54689"/>
  <w15:chartTrackingRefBased/>
  <w15:docId w15:val="{902EA641-EE95-4064-A356-924F141A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Scotia Health-IWK Health Centre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Aucoin, Sara</dc:creator>
  <cp:keywords/>
  <dc:description/>
  <cp:lastModifiedBy>Aucoin, Sara</cp:lastModifiedBy>
  <cp:revision>1</cp:revision>
  <dcterms:created xsi:type="dcterms:W3CDTF">2021-12-16T15:29:00Z</dcterms:created>
  <dcterms:modified xsi:type="dcterms:W3CDTF">2021-12-16T17:57:00Z</dcterms:modified>
</cp:coreProperties>
</file>